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8501B" w14:textId="04343EE5" w:rsidR="00A44864" w:rsidRDefault="00A5529E" w:rsidP="00A5529E">
      <w:pPr>
        <w:pStyle w:val="HTML"/>
        <w:rPr>
          <w:rFonts w:ascii="UD デジタル 教科書体 N-R" w:eastAsia="UD デジタル 教科書体 N-R" w:hAnsi="UD デジタル 教科書体 N-R"/>
          <w:sz w:val="28"/>
          <w:szCs w:val="28"/>
        </w:rPr>
      </w:pPr>
      <w:r w:rsidRPr="00066871">
        <w:rPr>
          <w:rFonts w:ascii="UD デジタル 教科書体 N-R" w:eastAsia="UD デジタル 教科書体 N-R" w:hAnsi="UD デジタル 教科書体 N-R" w:hint="eastAsia"/>
          <w:sz w:val="28"/>
          <w:szCs w:val="28"/>
          <w:bdr w:val="single" w:sz="4" w:space="0" w:color="auto"/>
        </w:rPr>
        <w:t>資料</w:t>
      </w:r>
      <w:r w:rsidR="004E32B8" w:rsidRPr="00066871">
        <w:rPr>
          <w:rFonts w:ascii="UD デジタル 教科書体 N-R" w:eastAsia="UD デジタル 教科書体 N-R" w:hAnsi="UD デジタル 教科書体 N-R" w:hint="eastAsia"/>
          <w:sz w:val="28"/>
          <w:szCs w:val="28"/>
          <w:bdr w:val="single" w:sz="4" w:space="0" w:color="auto"/>
        </w:rPr>
        <w:t>１</w:t>
      </w:r>
      <w:r>
        <w:rPr>
          <w:rFonts w:ascii="UD デジタル 教科書体 N-R" w:eastAsia="UD デジタル 教科書体 N-R" w:hAnsi="UD デジタル 教科書体 N-R" w:hint="eastAsia"/>
          <w:sz w:val="28"/>
          <w:szCs w:val="28"/>
        </w:rPr>
        <w:t xml:space="preserve">　　　　　</w:t>
      </w:r>
      <w:r w:rsidR="00A44864" w:rsidRPr="00731C71">
        <w:rPr>
          <w:rFonts w:ascii="UD デジタル 教科書体 N-R" w:eastAsia="UD デジタル 教科書体 N-R" w:hAnsi="UD デジタル 教科書体 N-R" w:hint="eastAsia"/>
          <w:sz w:val="28"/>
          <w:szCs w:val="28"/>
        </w:rPr>
        <w:t>草の根技術支援での合理的配慮予算の</w:t>
      </w:r>
      <w:r w:rsidR="005C7085">
        <w:rPr>
          <w:rFonts w:ascii="UD デジタル 教科書体 N-R" w:eastAsia="UD デジタル 教科書体 N-R" w:hAnsi="UD デジタル 教科書体 N-R" w:hint="eastAsia"/>
          <w:sz w:val="28"/>
          <w:szCs w:val="28"/>
        </w:rPr>
        <w:t>利用</w:t>
      </w:r>
      <w:r w:rsidR="00A44864" w:rsidRPr="00731C71">
        <w:rPr>
          <w:rFonts w:ascii="UD デジタル 教科書体 N-R" w:eastAsia="UD デジタル 教科書体 N-R" w:hAnsi="UD デジタル 教科書体 N-R" w:hint="eastAsia"/>
          <w:sz w:val="28"/>
          <w:szCs w:val="28"/>
        </w:rPr>
        <w:t>状況</w:t>
      </w:r>
    </w:p>
    <w:p w14:paraId="6B45DAE5" w14:textId="77777777" w:rsidR="005C7085" w:rsidRPr="005C7085" w:rsidRDefault="005C7085" w:rsidP="00731C71">
      <w:pPr>
        <w:pStyle w:val="HTML"/>
        <w:jc w:val="center"/>
        <w:rPr>
          <w:rFonts w:ascii="UD デジタル 教科書体 N-R" w:eastAsia="UD デジタル 教科書体 N-R" w:hAnsi="UD デジタル 教科書体 N-R"/>
        </w:rPr>
      </w:pPr>
      <w:r w:rsidRPr="005C7085">
        <w:rPr>
          <w:rFonts w:ascii="Apple Color Emoji" w:eastAsia="UD デジタル 教科書体 N-R" w:hAnsi="Apple Color Emoji" w:cs="Apple Color Emoji" w:hint="eastAsia"/>
        </w:rPr>
        <w:t>〜</w:t>
      </w:r>
      <w:r w:rsidRPr="005C7085">
        <w:rPr>
          <w:rFonts w:ascii="UD デジタル 教科書体 N-R" w:eastAsia="UD デジタル 教科書体 N-R" w:hAnsi="UD デジタル 教科書体 N-R" w:hint="eastAsia"/>
        </w:rPr>
        <w:t>重度障害者を派遣することにより、現地の障害者がエンパワーされている！</w:t>
      </w:r>
      <w:r w:rsidRPr="005C7085">
        <w:rPr>
          <w:rFonts w:ascii="Apple Color Emoji" w:eastAsia="UD デジタル 教科書体 N-R" w:hAnsi="Apple Color Emoji" w:cs="Apple Color Emoji" w:hint="eastAsia"/>
        </w:rPr>
        <w:t>〜</w:t>
      </w:r>
    </w:p>
    <w:p w14:paraId="71EB8125" w14:textId="77777777" w:rsidR="00A44864" w:rsidRDefault="005C7085" w:rsidP="00A44864">
      <w:pPr>
        <w:pStyle w:val="HTML"/>
        <w:wordWrap w:val="0"/>
        <w:jc w:val="right"/>
        <w:rPr>
          <w:rFonts w:ascii="UD デジタル 教科書体 N-R" w:eastAsia="UD デジタル 教科書体 N-R" w:hAnsi="UD デジタル 教科書体 N-R"/>
          <w:sz w:val="22"/>
          <w:szCs w:val="22"/>
        </w:rPr>
      </w:pPr>
      <w:r>
        <w:rPr>
          <w:rFonts w:ascii="UD デジタル 教科書体 N-R" w:eastAsia="UD デジタル 教科書体 N-R" w:hAnsi="UD デジタル 教科書体 N-R" w:hint="eastAsia"/>
          <w:sz w:val="22"/>
          <w:szCs w:val="22"/>
        </w:rPr>
        <w:t>DPI日本会議</w:t>
      </w:r>
    </w:p>
    <w:p w14:paraId="72C64F51" w14:textId="77777777" w:rsidR="005C7085" w:rsidRPr="00731C71" w:rsidRDefault="005C7085" w:rsidP="005C7085">
      <w:pPr>
        <w:pStyle w:val="HTML"/>
        <w:jc w:val="right"/>
        <w:rPr>
          <w:rFonts w:ascii="UD デジタル 教科書体 N-R" w:eastAsia="UD デジタル 教科書体 N-R" w:hAnsi="UD デジタル 教科書体 N-R"/>
          <w:sz w:val="22"/>
          <w:szCs w:val="22"/>
        </w:rPr>
      </w:pPr>
    </w:p>
    <w:p w14:paraId="3CDDBF67" w14:textId="77777777" w:rsidR="005C7085" w:rsidRDefault="005C7085" w:rsidP="00A44864">
      <w:pPr>
        <w:pStyle w:val="HTML"/>
        <w:rPr>
          <w:rFonts w:ascii="UD デジタル 教科書体 N-R" w:eastAsia="UD デジタル 教科書体 N-R" w:hAnsi="UD デジタル 教科書体 N-R"/>
          <w:sz w:val="22"/>
          <w:szCs w:val="22"/>
        </w:rPr>
      </w:pPr>
      <w:r>
        <w:rPr>
          <w:rFonts w:ascii="UD デジタル 教科書体 N-R" w:eastAsia="UD デジタル 教科書体 N-R" w:hAnsi="UD デジタル 教科書体 N-R" w:hint="eastAsia"/>
          <w:sz w:val="22"/>
          <w:szCs w:val="22"/>
        </w:rPr>
        <w:t xml:space="preserve">　障害者当事者団体のメインストリーム協会（兵庫県西宮市）は、2003年からアジアや中南米の障害者支援に取り組んでいます。201</w:t>
      </w:r>
      <w:r>
        <w:rPr>
          <w:rFonts w:ascii="UD デジタル 教科書体 N-R" w:eastAsia="UD デジタル 教科書体 N-R" w:hAnsi="UD デジタル 教科書体 N-R"/>
          <w:sz w:val="22"/>
          <w:szCs w:val="22"/>
        </w:rPr>
        <w:t>2</w:t>
      </w:r>
      <w:r>
        <w:rPr>
          <w:rFonts w:ascii="UD デジタル 教科書体 N-R" w:eastAsia="UD デジタル 教科書体 N-R" w:hAnsi="UD デジタル 教科書体 N-R" w:hint="eastAsia"/>
          <w:sz w:val="22"/>
          <w:szCs w:val="22"/>
        </w:rPr>
        <w:t>年からはJICA草の根技術協力（パートナー型）が採択され、10年間に渡ってコスタリカの障害者団体支援に取り組み、大きな成果を上げました。</w:t>
      </w:r>
    </w:p>
    <w:p w14:paraId="22049854" w14:textId="3E3C7D12" w:rsidR="005C7085" w:rsidRDefault="005C7085" w:rsidP="005C7085">
      <w:pPr>
        <w:pStyle w:val="HTML"/>
        <w:ind w:firstLineChars="50" w:firstLine="110"/>
        <w:rPr>
          <w:rFonts w:ascii="UD デジタル 教科書体 N-R" w:eastAsia="UD デジタル 教科書体 N-R" w:hAnsi="UD デジタル 教科書体 N-R"/>
          <w:sz w:val="22"/>
          <w:szCs w:val="22"/>
        </w:rPr>
      </w:pPr>
      <w:r>
        <w:rPr>
          <w:rFonts w:ascii="UD デジタル 教科書体 N-R" w:eastAsia="UD デジタル 教科書体 N-R" w:hAnsi="UD デジタル 教科書体 N-R"/>
          <w:sz w:val="22"/>
          <w:szCs w:val="22"/>
        </w:rPr>
        <w:t>2</w:t>
      </w:r>
      <w:r w:rsidRPr="005C7085">
        <w:rPr>
          <w:rFonts w:ascii="UD デジタル 教科書体 N-R" w:eastAsia="UD デジタル 教科書体 N-R" w:hAnsi="UD デジタル 教科書体 N-R" w:hint="eastAsia"/>
          <w:sz w:val="22"/>
          <w:szCs w:val="22"/>
        </w:rPr>
        <w:t>023年</w:t>
      </w:r>
      <w:r>
        <w:rPr>
          <w:rFonts w:ascii="UD デジタル 教科書体 N-R" w:eastAsia="UD デジタル 教科書体 N-R" w:hAnsi="UD デジタル 教科書体 N-R" w:hint="eastAsia"/>
          <w:sz w:val="22"/>
          <w:szCs w:val="22"/>
        </w:rPr>
        <w:t>からは</w:t>
      </w:r>
      <w:r w:rsidRPr="005C7085">
        <w:rPr>
          <w:rFonts w:ascii="UD デジタル 教科書体 N-R" w:eastAsia="UD デジタル 教科書体 N-R" w:hAnsi="UD デジタル 教科書体 N-R" w:hint="eastAsia"/>
          <w:sz w:val="22"/>
          <w:szCs w:val="22"/>
        </w:rPr>
        <w:t>JICA草の根技術協力事業</w:t>
      </w:r>
      <w:r>
        <w:rPr>
          <w:rFonts w:ascii="UD デジタル 教科書体 N-R" w:eastAsia="UD デジタル 教科書体 N-R" w:hAnsi="UD デジタル 教科書体 N-R" w:hint="eastAsia"/>
          <w:sz w:val="22"/>
          <w:szCs w:val="22"/>
        </w:rPr>
        <w:t>「</w:t>
      </w:r>
      <w:r w:rsidRPr="005C7085">
        <w:rPr>
          <w:rFonts w:ascii="UD デジタル 教科書体 N-R" w:eastAsia="UD デジタル 教科書体 N-R" w:hAnsi="UD デジタル 教科書体 N-R" w:hint="eastAsia"/>
          <w:sz w:val="22"/>
          <w:szCs w:val="22"/>
        </w:rPr>
        <w:t>モンゴル自立生活センター強化プロジェクト</w:t>
      </w:r>
      <w:r>
        <w:rPr>
          <w:rFonts w:ascii="UD デジタル 教科書体 N-R" w:eastAsia="UD デジタル 教科書体 N-R" w:hAnsi="UD デジタル 教科書体 N-R" w:hint="eastAsia"/>
          <w:sz w:val="22"/>
          <w:szCs w:val="22"/>
        </w:rPr>
        <w:t>」を実施しています。</w:t>
      </w:r>
      <w:r w:rsidR="009B7985">
        <w:rPr>
          <w:rFonts w:ascii="UD デジタル 教科書体 N-R" w:eastAsia="UD デジタル 教科書体 N-R" w:hAnsi="UD デジタル 教科書体 N-R" w:hint="eastAsia"/>
          <w:sz w:val="22"/>
          <w:szCs w:val="22"/>
        </w:rPr>
        <w:t>2021年8月から、提案上限額と別枠で</w:t>
      </w:r>
      <w:r>
        <w:rPr>
          <w:rFonts w:ascii="UD デジタル 教科書体 N-R" w:eastAsia="UD デジタル 教科書体 N-R" w:hAnsi="UD デジタル 教科書体 N-R" w:hint="eastAsia"/>
          <w:sz w:val="22"/>
          <w:szCs w:val="22"/>
        </w:rPr>
        <w:t>合理的配慮予算</w:t>
      </w:r>
      <w:r w:rsidR="009B7985">
        <w:rPr>
          <w:rFonts w:ascii="UD デジタル 教科書体 N-R" w:eastAsia="UD デジタル 教科書体 N-R" w:hAnsi="UD デジタル 教科書体 N-R" w:hint="eastAsia"/>
          <w:sz w:val="22"/>
          <w:szCs w:val="22"/>
        </w:rPr>
        <w:t>を計上できる制度</w:t>
      </w:r>
      <w:r>
        <w:rPr>
          <w:rFonts w:ascii="UD デジタル 教科書体 N-R" w:eastAsia="UD デジタル 教科書体 N-R" w:hAnsi="UD デジタル 教科書体 N-R" w:hint="eastAsia"/>
          <w:sz w:val="22"/>
          <w:szCs w:val="22"/>
        </w:rPr>
        <w:t>が出来ましたので、</w:t>
      </w:r>
      <w:r w:rsidR="009B7985">
        <w:rPr>
          <w:rFonts w:ascii="UD デジタル 教科書体 N-R" w:eastAsia="UD デジタル 教科書体 N-R" w:hAnsi="UD デジタル 教科書体 N-R" w:hint="eastAsia"/>
          <w:sz w:val="22"/>
          <w:szCs w:val="22"/>
        </w:rPr>
        <w:t>このプロジェクトから、</w:t>
      </w:r>
      <w:r>
        <w:rPr>
          <w:rFonts w:ascii="UD デジタル 教科書体 N-R" w:eastAsia="UD デジタル 教科書体 N-R" w:hAnsi="UD デジタル 教科書体 N-R" w:hint="eastAsia"/>
          <w:sz w:val="22"/>
          <w:szCs w:val="22"/>
        </w:rPr>
        <w:t>障害ゆえに必要となる介助者の費用や手話等の情報保障等が</w:t>
      </w:r>
      <w:r w:rsidR="009B7985">
        <w:rPr>
          <w:rFonts w:ascii="UD デジタル 教科書体 N-R" w:eastAsia="UD デジタル 教科書体 N-R" w:hAnsi="UD デジタル 教科書体 N-R" w:hint="eastAsia"/>
          <w:sz w:val="22"/>
          <w:szCs w:val="22"/>
        </w:rPr>
        <w:t>プロジェクト予算</w:t>
      </w:r>
      <w:r>
        <w:rPr>
          <w:rFonts w:ascii="UD デジタル 教科書体 N-R" w:eastAsia="UD デジタル 教科書体 N-R" w:hAnsi="UD デジタル 教科書体 N-R" w:hint="eastAsia"/>
          <w:sz w:val="22"/>
          <w:szCs w:val="22"/>
        </w:rPr>
        <w:t>とは別立てで出せるようになりました。これにより、重度障害者を派遣しても</w:t>
      </w:r>
      <w:r w:rsidR="009B7985">
        <w:rPr>
          <w:rFonts w:ascii="UD デジタル 教科書体 N-R" w:eastAsia="UD デジタル 教科書体 N-R" w:hAnsi="UD デジタル 教科書体 N-R" w:hint="eastAsia"/>
          <w:sz w:val="22"/>
          <w:szCs w:val="22"/>
        </w:rPr>
        <w:t>プロジェクト予算</w:t>
      </w:r>
      <w:r>
        <w:rPr>
          <w:rFonts w:ascii="UD デジタル 教科書体 N-R" w:eastAsia="UD デジタル 教科書体 N-R" w:hAnsi="UD デジタル 教科書体 N-R" w:hint="eastAsia"/>
          <w:sz w:val="22"/>
          <w:szCs w:val="22"/>
        </w:rPr>
        <w:t>が削られることがなくなり、最適な障害者専門家をモンゴルに派遣できております。以下のような成果が出ています。</w:t>
      </w:r>
    </w:p>
    <w:p w14:paraId="2554940D" w14:textId="77777777" w:rsidR="005C7085" w:rsidRPr="00731C71" w:rsidRDefault="005C7085" w:rsidP="00A44864">
      <w:pPr>
        <w:pStyle w:val="HTML"/>
        <w:rPr>
          <w:rFonts w:ascii="UD デジタル 教科書体 N-R" w:eastAsia="UD デジタル 教科書体 N-R" w:hAnsi="UD デジタル 教科書体 N-R"/>
          <w:sz w:val="22"/>
          <w:szCs w:val="22"/>
        </w:rPr>
      </w:pPr>
    </w:p>
    <w:p w14:paraId="38C07FC7" w14:textId="77777777" w:rsidR="00A44864" w:rsidRPr="005C7085" w:rsidRDefault="00A44864" w:rsidP="005C7085">
      <w:pPr>
        <w:pStyle w:val="HTML"/>
        <w:numPr>
          <w:ilvl w:val="0"/>
          <w:numId w:val="4"/>
        </w:numPr>
        <w:rPr>
          <w:rFonts w:ascii="UD デジタル 教科書体 N-R" w:eastAsia="UD デジタル 教科書体 N-R" w:hAnsi="UD デジタル 教科書体 N-R"/>
        </w:rPr>
      </w:pPr>
      <w:r w:rsidRPr="005C7085">
        <w:rPr>
          <w:rFonts w:ascii="UD デジタル 教科書体 N-R" w:eastAsia="UD デジタル 教科書体 N-R" w:hAnsi="UD デジタル 教科書体 N-R" w:hint="eastAsia"/>
        </w:rPr>
        <w:t>「モンゴル自立生活センター強化プロジェクト」にて利用している合理的配慮予算</w:t>
      </w:r>
    </w:p>
    <w:p w14:paraId="4BF2D2F4" w14:textId="77777777" w:rsidR="00A44864" w:rsidRPr="00731C71" w:rsidRDefault="00A44864" w:rsidP="00731C71">
      <w:pPr>
        <w:pStyle w:val="HTML"/>
        <w:numPr>
          <w:ilvl w:val="0"/>
          <w:numId w:val="2"/>
        </w:numPr>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sz w:val="22"/>
          <w:szCs w:val="22"/>
        </w:rPr>
        <w:t>日本の障害者専門家の介助者の航空費、宿泊費、日当</w:t>
      </w:r>
    </w:p>
    <w:p w14:paraId="3D93B66E" w14:textId="77777777" w:rsidR="00A44864" w:rsidRPr="00731C71" w:rsidRDefault="00A44864" w:rsidP="00731C71">
      <w:pPr>
        <w:pStyle w:val="HTML"/>
        <w:numPr>
          <w:ilvl w:val="0"/>
          <w:numId w:val="2"/>
        </w:numPr>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hint="eastAsia"/>
          <w:sz w:val="22"/>
          <w:szCs w:val="22"/>
        </w:rPr>
        <w:t>日本の障害者専門家の日本の介助</w:t>
      </w:r>
      <w:r w:rsidRPr="00731C71">
        <w:rPr>
          <w:rFonts w:ascii="UD デジタル 教科書体 N-R" w:eastAsia="UD デジタル 教科書体 N-R" w:hAnsi="UD デジタル 教科書体 N-R"/>
          <w:sz w:val="22"/>
          <w:szCs w:val="22"/>
        </w:rPr>
        <w:t>制度を超えた分の介助料</w:t>
      </w:r>
    </w:p>
    <w:p w14:paraId="66CA60FE" w14:textId="77777777" w:rsidR="00A44864" w:rsidRPr="00731C71" w:rsidRDefault="00A44864" w:rsidP="00731C71">
      <w:pPr>
        <w:pStyle w:val="HTML"/>
        <w:numPr>
          <w:ilvl w:val="0"/>
          <w:numId w:val="2"/>
        </w:numPr>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sz w:val="22"/>
          <w:szCs w:val="22"/>
        </w:rPr>
        <w:t>モンゴルの障害者研修員の介助者の航空費、宿泊費、日当</w:t>
      </w:r>
    </w:p>
    <w:p w14:paraId="7CF7D19A" w14:textId="4B00D9C9" w:rsidR="00A44864" w:rsidRPr="004E32B8" w:rsidRDefault="00A44864" w:rsidP="004E32B8">
      <w:pPr>
        <w:pStyle w:val="HTML"/>
        <w:numPr>
          <w:ilvl w:val="0"/>
          <w:numId w:val="2"/>
        </w:numPr>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hint="eastAsia"/>
          <w:sz w:val="22"/>
          <w:szCs w:val="22"/>
        </w:rPr>
        <w:t>モンゴルの障害者研修員の</w:t>
      </w:r>
      <w:r w:rsidRPr="00731C71">
        <w:rPr>
          <w:rFonts w:ascii="UD デジタル 教科書体 N-R" w:eastAsia="UD デジタル 教科書体 N-R" w:hAnsi="UD デジタル 教科書体 N-R"/>
          <w:sz w:val="22"/>
          <w:szCs w:val="22"/>
        </w:rPr>
        <w:t>日本に滞在して</w:t>
      </w:r>
      <w:r w:rsidR="004E32B8">
        <w:rPr>
          <w:rFonts w:ascii="UD デジタル 教科書体 N-R" w:eastAsia="UD デジタル 教科書体 N-R" w:hAnsi="UD デジタル 教科書体 N-R" w:hint="eastAsia"/>
          <w:sz w:val="22"/>
          <w:szCs w:val="22"/>
        </w:rPr>
        <w:t>い</w:t>
      </w:r>
      <w:r w:rsidRPr="004E32B8">
        <w:rPr>
          <w:rFonts w:ascii="UD デジタル 教科書体 N-R" w:eastAsia="UD デジタル 教科書体 N-R" w:hAnsi="UD デジタル 教科書体 N-R"/>
          <w:sz w:val="22"/>
          <w:szCs w:val="22"/>
        </w:rPr>
        <w:t>る間の介助料</w:t>
      </w:r>
    </w:p>
    <w:p w14:paraId="4A30FF46" w14:textId="77777777" w:rsidR="00A44864" w:rsidRPr="00731C71" w:rsidRDefault="00A44864" w:rsidP="00731C71">
      <w:pPr>
        <w:pStyle w:val="HTML"/>
        <w:numPr>
          <w:ilvl w:val="0"/>
          <w:numId w:val="2"/>
        </w:numPr>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sz w:val="22"/>
          <w:szCs w:val="22"/>
        </w:rPr>
        <w:t>プロ</w:t>
      </w:r>
      <w:r w:rsidRPr="00731C71">
        <w:rPr>
          <w:rFonts w:ascii="UD デジタル 教科書体 N-R" w:eastAsia="UD デジタル 教科書体 N-R" w:hAnsi="UD デジタル 教科書体 N-R" w:hint="eastAsia"/>
          <w:sz w:val="22"/>
          <w:szCs w:val="22"/>
        </w:rPr>
        <w:t>ジェクト</w:t>
      </w:r>
      <w:r w:rsidRPr="00731C71">
        <w:rPr>
          <w:rFonts w:ascii="UD デジタル 教科書体 N-R" w:eastAsia="UD デジタル 教科書体 N-R" w:hAnsi="UD デジタル 教科書体 N-R"/>
          <w:sz w:val="22"/>
          <w:szCs w:val="22"/>
        </w:rPr>
        <w:t>マネ</w:t>
      </w:r>
      <w:r w:rsidRPr="00731C71">
        <w:rPr>
          <w:rFonts w:ascii="UD デジタル 教科書体 N-R" w:eastAsia="UD デジタル 教科書体 N-R" w:hAnsi="UD デジタル 教科書体 N-R" w:hint="eastAsia"/>
          <w:sz w:val="22"/>
          <w:szCs w:val="22"/>
        </w:rPr>
        <w:t>ージャー（障害当事者）</w:t>
      </w:r>
      <w:r w:rsidRPr="00731C71">
        <w:rPr>
          <w:rFonts w:ascii="UD デジタル 教科書体 N-R" w:eastAsia="UD デジタル 教科書体 N-R" w:hAnsi="UD デジタル 教科書体 N-R"/>
          <w:sz w:val="22"/>
          <w:szCs w:val="22"/>
        </w:rPr>
        <w:t>のモンゴルでの介助料</w:t>
      </w:r>
    </w:p>
    <w:p w14:paraId="54BE03DC" w14:textId="77777777" w:rsidR="00A44864" w:rsidRPr="00731C71" w:rsidRDefault="00A44864" w:rsidP="00731C71">
      <w:pPr>
        <w:pStyle w:val="HTML"/>
        <w:numPr>
          <w:ilvl w:val="0"/>
          <w:numId w:val="2"/>
        </w:numPr>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sz w:val="22"/>
          <w:szCs w:val="22"/>
        </w:rPr>
        <w:t>モンゴル</w:t>
      </w:r>
      <w:r w:rsidRPr="00731C71">
        <w:rPr>
          <w:rFonts w:ascii="UD デジタル 教科書体 N-R" w:eastAsia="UD デジタル 教科書体 N-R" w:hAnsi="UD デジタル 教科書体 N-R" w:hint="eastAsia"/>
          <w:sz w:val="22"/>
          <w:szCs w:val="22"/>
        </w:rPr>
        <w:t>で使用している</w:t>
      </w:r>
      <w:r w:rsidRPr="00731C71">
        <w:rPr>
          <w:rFonts w:ascii="UD デジタル 教科書体 N-R" w:eastAsia="UD デジタル 教科書体 N-R" w:hAnsi="UD デジタル 教科書体 N-R"/>
          <w:sz w:val="22"/>
          <w:szCs w:val="22"/>
        </w:rPr>
        <w:t>スロープ付き車両</w:t>
      </w:r>
    </w:p>
    <w:p w14:paraId="18A6EA30" w14:textId="1711319A" w:rsidR="00A44864" w:rsidRPr="00731C71" w:rsidRDefault="00A44864" w:rsidP="00731C71">
      <w:pPr>
        <w:pStyle w:val="HTML"/>
        <w:numPr>
          <w:ilvl w:val="0"/>
          <w:numId w:val="2"/>
        </w:numPr>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hint="eastAsia"/>
          <w:sz w:val="22"/>
          <w:szCs w:val="22"/>
        </w:rPr>
        <w:t>障害程度に応じた飛行機の座席のアップグレード（</w:t>
      </w:r>
      <w:r w:rsidR="00036AE9">
        <w:rPr>
          <w:rFonts w:ascii="UD デジタル 教科書体 N-R" w:eastAsia="UD デジタル 教科書体 N-R" w:hAnsi="UD デジタル 教科書体 N-R" w:hint="eastAsia"/>
          <w:sz w:val="22"/>
          <w:szCs w:val="22"/>
        </w:rPr>
        <w:t>申請済、</w:t>
      </w:r>
      <w:r w:rsidRPr="00731C71">
        <w:rPr>
          <w:rFonts w:ascii="UD デジタル 教科書体 N-R" w:eastAsia="UD デジタル 教科書体 N-R" w:hAnsi="UD デジタル 教科書体 N-R" w:hint="eastAsia"/>
          <w:sz w:val="22"/>
          <w:szCs w:val="22"/>
        </w:rPr>
        <w:t>現時点では未</w:t>
      </w:r>
      <w:r w:rsidR="00036AE9">
        <w:rPr>
          <w:rFonts w:ascii="UD デジタル 教科書体 N-R" w:eastAsia="UD デジタル 教科書体 N-R" w:hAnsi="UD デジタル 教科書体 N-R" w:hint="eastAsia"/>
          <w:sz w:val="22"/>
          <w:szCs w:val="22"/>
        </w:rPr>
        <w:t>利用</w:t>
      </w:r>
      <w:r w:rsidRPr="00731C71">
        <w:rPr>
          <w:rFonts w:ascii="UD デジタル 教科書体 N-R" w:eastAsia="UD デジタル 教科書体 N-R" w:hAnsi="UD デジタル 教科書体 N-R" w:hint="eastAsia"/>
          <w:sz w:val="22"/>
          <w:szCs w:val="22"/>
        </w:rPr>
        <w:t>）</w:t>
      </w:r>
    </w:p>
    <w:p w14:paraId="5672F00E" w14:textId="77777777" w:rsidR="00A44864" w:rsidRPr="00731C71" w:rsidRDefault="00A44864" w:rsidP="00A448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UD デジタル 教科書体 N-R" w:eastAsia="UD デジタル 教科書体 N-R" w:hAnsi="UD デジタル 教科書体 N-R" w:cs="ＭＳ ゴシック"/>
          <w:kern w:val="0"/>
          <w:sz w:val="22"/>
        </w:rPr>
      </w:pPr>
    </w:p>
    <w:p w14:paraId="127020E8" w14:textId="77777777" w:rsidR="00A44864" w:rsidRPr="005C7085" w:rsidRDefault="00731C71" w:rsidP="005C7085">
      <w:pPr>
        <w:pStyle w:val="a3"/>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UD デジタル 教科書体 N-R" w:eastAsia="UD デジタル 教科書体 N-R" w:hAnsi="UD デジタル 教科書体 N-R" w:cs="ＭＳ ゴシック"/>
          <w:kern w:val="0"/>
          <w:sz w:val="24"/>
          <w:szCs w:val="24"/>
        </w:rPr>
      </w:pPr>
      <w:r w:rsidRPr="005C7085">
        <w:rPr>
          <w:rFonts w:ascii="UD デジタル 教科書体 N-R" w:eastAsia="UD デジタル 教科書体 N-R" w:hAnsi="UD デジタル 教科書体 N-R" w:cs="ＭＳ ゴシック" w:hint="eastAsia"/>
          <w:kern w:val="0"/>
          <w:sz w:val="24"/>
          <w:szCs w:val="24"/>
        </w:rPr>
        <w:t>合理的</w:t>
      </w:r>
      <w:r w:rsidR="00A44864" w:rsidRPr="005C7085">
        <w:rPr>
          <w:rFonts w:ascii="UD デジタル 教科書体 N-R" w:eastAsia="UD デジタル 教科書体 N-R" w:hAnsi="UD デジタル 教科書体 N-R" w:cs="ＭＳ ゴシック" w:hint="eastAsia"/>
          <w:kern w:val="0"/>
          <w:sz w:val="24"/>
          <w:szCs w:val="24"/>
        </w:rPr>
        <w:t>配慮予算を使用したことでのメリット</w:t>
      </w:r>
    </w:p>
    <w:p w14:paraId="72AB1342" w14:textId="77777777" w:rsidR="00A44864" w:rsidRPr="00731C71" w:rsidRDefault="00A44864" w:rsidP="00731C71">
      <w:pPr>
        <w:pStyle w:val="a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UD デジタル 教科書体 N-R" w:eastAsia="UD デジタル 教科書体 N-R" w:hAnsi="UD デジタル 教科書体 N-R" w:cs="ＭＳ ゴシック"/>
          <w:kern w:val="0"/>
          <w:sz w:val="22"/>
        </w:rPr>
      </w:pPr>
      <w:r w:rsidRPr="00731C71">
        <w:rPr>
          <w:rFonts w:ascii="UD デジタル 教科書体 N-R" w:eastAsia="UD デジタル 教科書体 N-R" w:hAnsi="UD デジタル 教科書体 N-R" w:cs="ＭＳ ゴシック"/>
          <w:kern w:val="0"/>
          <w:sz w:val="22"/>
        </w:rPr>
        <w:t>障害者の専門家や研修員がより多くお互いの国に訪問できるようになった</w:t>
      </w:r>
      <w:r w:rsidR="00731C71">
        <w:rPr>
          <w:rFonts w:ascii="UD デジタル 教科書体 N-R" w:eastAsia="UD デジタル 教科書体 N-R" w:hAnsi="UD デジタル 教科書体 N-R" w:cs="ＭＳ ゴシック" w:hint="eastAsia"/>
          <w:kern w:val="0"/>
          <w:sz w:val="22"/>
        </w:rPr>
        <w:t>。</w:t>
      </w:r>
    </w:p>
    <w:p w14:paraId="280EC6E9" w14:textId="77777777" w:rsidR="00A44864" w:rsidRPr="00731C71" w:rsidRDefault="00A44864" w:rsidP="00731C71">
      <w:pPr>
        <w:pStyle w:val="a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UD デジタル 教科書体 N-R" w:eastAsia="UD デジタル 教科書体 N-R" w:hAnsi="UD デジタル 教科書体 N-R" w:cs="ＭＳ ゴシック"/>
          <w:kern w:val="0"/>
          <w:sz w:val="22"/>
        </w:rPr>
      </w:pPr>
      <w:r w:rsidRPr="00731C71">
        <w:rPr>
          <w:rFonts w:ascii="UD デジタル 教科書体 N-R" w:eastAsia="UD デジタル 教科書体 N-R" w:hAnsi="UD デジタル 教科書体 N-R" w:cs="ＭＳ ゴシック"/>
          <w:kern w:val="0"/>
          <w:sz w:val="22"/>
        </w:rPr>
        <w:t>今まで</w:t>
      </w:r>
      <w:r w:rsidR="000F1E12">
        <w:rPr>
          <w:rFonts w:ascii="UD デジタル 教科書体 N-R" w:eastAsia="UD デジタル 教科書体 N-R" w:hAnsi="UD デジタル 教科書体 N-R" w:cs="ＭＳ ゴシック" w:hint="eastAsia"/>
          <w:kern w:val="0"/>
          <w:sz w:val="22"/>
        </w:rPr>
        <w:t>団体での</w:t>
      </w:r>
      <w:r w:rsidRPr="00731C71">
        <w:rPr>
          <w:rFonts w:ascii="UD デジタル 教科書体 N-R" w:eastAsia="UD デジタル 教科書体 N-R" w:hAnsi="UD デジタル 教科書体 N-R" w:cs="ＭＳ ゴシック"/>
          <w:kern w:val="0"/>
          <w:sz w:val="22"/>
        </w:rPr>
        <w:t>持ち出しが多かった介助料が正当に補填できるようにな</w:t>
      </w:r>
      <w:r w:rsidRPr="00731C71">
        <w:rPr>
          <w:rFonts w:ascii="UD デジタル 教科書体 N-R" w:eastAsia="UD デジタル 教科書体 N-R" w:hAnsi="UD デジタル 教科書体 N-R" w:cs="ＭＳ ゴシック" w:hint="eastAsia"/>
          <w:kern w:val="0"/>
          <w:sz w:val="22"/>
        </w:rPr>
        <w:t>った。</w:t>
      </w:r>
    </w:p>
    <w:p w14:paraId="59F19CE7" w14:textId="77777777" w:rsidR="00A44864" w:rsidRPr="00731C71" w:rsidRDefault="00A44864" w:rsidP="000F1E1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360"/>
        <w:jc w:val="left"/>
        <w:rPr>
          <w:rFonts w:ascii="UD デジタル 教科書体 N-R" w:eastAsia="UD デジタル 教科書体 N-R" w:hAnsi="UD デジタル 教科書体 N-R" w:cs="ＭＳ ゴシック"/>
          <w:kern w:val="0"/>
          <w:sz w:val="22"/>
        </w:rPr>
      </w:pPr>
      <w:r w:rsidRPr="00731C71">
        <w:rPr>
          <w:rFonts w:ascii="UD デジタル 教科書体 N-R" w:eastAsia="UD デジタル 教科書体 N-R" w:hAnsi="UD デジタル 教科書体 N-R" w:cs="ＭＳ ゴシック"/>
          <w:kern w:val="0"/>
          <w:sz w:val="22"/>
        </w:rPr>
        <w:t>以上</w:t>
      </w:r>
      <w:r w:rsidRPr="00731C71">
        <w:rPr>
          <w:rFonts w:ascii="UD デジタル 教科書体 N-R" w:eastAsia="UD デジタル 教科書体 N-R" w:hAnsi="UD デジタル 教科書体 N-R" w:cs="ＭＳ ゴシック" w:hint="eastAsia"/>
          <w:kern w:val="0"/>
          <w:sz w:val="22"/>
        </w:rPr>
        <w:t>2点</w:t>
      </w:r>
      <w:r w:rsidRPr="00731C71">
        <w:rPr>
          <w:rFonts w:ascii="UD デジタル 教科書体 N-R" w:eastAsia="UD デジタル 教科書体 N-R" w:hAnsi="UD デジタル 教科書体 N-R" w:cs="ＭＳ ゴシック"/>
          <w:kern w:val="0"/>
          <w:sz w:val="22"/>
        </w:rPr>
        <w:t>は特に</w:t>
      </w:r>
      <w:r w:rsidRPr="00731C71">
        <w:rPr>
          <w:rFonts w:ascii="UD デジタル 教科書体 N-R" w:eastAsia="UD デジタル 教科書体 N-R" w:hAnsi="UD デジタル 教科書体 N-R" w:cs="ＭＳ ゴシック" w:hint="eastAsia"/>
          <w:kern w:val="0"/>
          <w:sz w:val="22"/>
        </w:rPr>
        <w:t>介助を必要とするような</w:t>
      </w:r>
      <w:r w:rsidRPr="00731C71">
        <w:rPr>
          <w:rFonts w:ascii="UD デジタル 教科書体 N-R" w:eastAsia="UD デジタル 教科書体 N-R" w:hAnsi="UD デジタル 教科書体 N-R" w:cs="ＭＳ ゴシック"/>
          <w:kern w:val="0"/>
          <w:sz w:val="22"/>
        </w:rPr>
        <w:t>重度の障害者に対して非常に効果が</w:t>
      </w:r>
      <w:r w:rsidRPr="00731C71">
        <w:rPr>
          <w:rFonts w:ascii="UD デジタル 教科書体 N-R" w:eastAsia="UD デジタル 教科書体 N-R" w:hAnsi="UD デジタル 教科書体 N-R" w:cs="ＭＳ ゴシック" w:hint="eastAsia"/>
          <w:kern w:val="0"/>
          <w:sz w:val="22"/>
        </w:rPr>
        <w:t>高く、当該事業の重要なファクターである重度の障害者の社会参加及び自立生活推進という面において、大いに成果に寄与している。</w:t>
      </w:r>
    </w:p>
    <w:p w14:paraId="251D35F7" w14:textId="57342533" w:rsidR="00A44864" w:rsidRPr="00731C71" w:rsidRDefault="002129AE" w:rsidP="00731C71">
      <w:pPr>
        <w:pStyle w:val="a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UD デジタル 教科書体 N-R" w:eastAsia="UD デジタル 教科書体 N-R" w:hAnsi="UD デジタル 教科書体 N-R" w:cs="ＭＳ ゴシック"/>
          <w:kern w:val="0"/>
          <w:sz w:val="22"/>
        </w:rPr>
      </w:pPr>
      <w:r>
        <w:rPr>
          <w:rFonts w:ascii="UD デジタル 教科書体 N-R" w:eastAsia="UD デジタル 教科書体 N-R" w:hAnsi="UD デジタル 教科書体 N-R" w:cs="ＭＳ ゴシック" w:hint="eastAsia"/>
          <w:kern w:val="0"/>
          <w:sz w:val="22"/>
        </w:rPr>
        <w:t>リフト付き</w:t>
      </w:r>
      <w:r w:rsidR="00A44864" w:rsidRPr="00731C71">
        <w:rPr>
          <w:rFonts w:ascii="UD デジタル 教科書体 N-R" w:eastAsia="UD デジタル 教科書体 N-R" w:hAnsi="UD デジタル 教科書体 N-R" w:cs="ＭＳ ゴシック" w:hint="eastAsia"/>
          <w:kern w:val="0"/>
          <w:sz w:val="22"/>
        </w:rPr>
        <w:t>車</w:t>
      </w:r>
      <w:r w:rsidR="00A44864" w:rsidRPr="00731C71">
        <w:rPr>
          <w:rFonts w:ascii="UD デジタル 教科書体 N-R" w:eastAsia="UD デジタル 教科書体 N-R" w:hAnsi="UD デジタル 教科書体 N-R" w:cs="ＭＳ ゴシック"/>
          <w:kern w:val="0"/>
          <w:sz w:val="22"/>
        </w:rPr>
        <w:t>両を利用できることで現地の活動中のアクセスが良くな</w:t>
      </w:r>
      <w:r w:rsidR="00A44864" w:rsidRPr="00731C71">
        <w:rPr>
          <w:rFonts w:ascii="UD デジタル 教科書体 N-R" w:eastAsia="UD デジタル 教科書体 N-R" w:hAnsi="UD デジタル 教科書体 N-R" w:cs="ＭＳ ゴシック" w:hint="eastAsia"/>
          <w:kern w:val="0"/>
          <w:sz w:val="22"/>
        </w:rPr>
        <w:t>り、より多くの活動を実施することができた。</w:t>
      </w:r>
    </w:p>
    <w:p w14:paraId="6CAC1BB8" w14:textId="77777777" w:rsidR="00C53331" w:rsidRPr="00731C71" w:rsidRDefault="00C53331" w:rsidP="00C53331">
      <w:pPr>
        <w:pStyle w:val="Web"/>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noProof/>
          <w:sz w:val="22"/>
          <w:szCs w:val="22"/>
        </w:rPr>
        <w:lastRenderedPageBreak/>
        <w:drawing>
          <wp:inline distT="0" distB="0" distL="0" distR="0" wp14:anchorId="688609DF" wp14:editId="79358BCC">
            <wp:extent cx="2857500" cy="2143125"/>
            <wp:effectExtent l="0" t="0" r="0" b="9525"/>
            <wp:docPr id="1" name="図 1" descr="C:\Users\MSAFOR~1\AppData\Local\Temp\pid-8292\IMG_5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AFOR~1\AppData\Local\Temp\pid-8292\IMG_548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1318" cy="2153489"/>
                    </a:xfrm>
                    <a:prstGeom prst="rect">
                      <a:avLst/>
                    </a:prstGeom>
                    <a:noFill/>
                    <a:ln>
                      <a:noFill/>
                    </a:ln>
                  </pic:spPr>
                </pic:pic>
              </a:graphicData>
            </a:graphic>
          </wp:inline>
        </w:drawing>
      </w:r>
      <w:r w:rsidRPr="00731C71">
        <w:rPr>
          <w:rFonts w:ascii="UD デジタル 教科書体 N-R" w:eastAsia="UD デジタル 教科書体 N-R" w:hAnsi="UD デジタル 教科書体 N-R"/>
          <w:noProof/>
          <w:sz w:val="22"/>
          <w:szCs w:val="22"/>
        </w:rPr>
        <w:drawing>
          <wp:inline distT="0" distB="0" distL="0" distR="0" wp14:anchorId="1640FE82" wp14:editId="56707C32">
            <wp:extent cx="2860041" cy="2145030"/>
            <wp:effectExtent l="0" t="0" r="0" b="7620"/>
            <wp:docPr id="2" name="図 2" descr="C:\Users\MSAFOR~1\AppData\Local\Temp\pid-8292\IMG_6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AFOR~1\AppData\Local\Temp\pid-8292\IMG_612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3865" cy="2155398"/>
                    </a:xfrm>
                    <a:prstGeom prst="rect">
                      <a:avLst/>
                    </a:prstGeom>
                    <a:noFill/>
                    <a:ln>
                      <a:noFill/>
                    </a:ln>
                  </pic:spPr>
                </pic:pic>
              </a:graphicData>
            </a:graphic>
          </wp:inline>
        </w:drawing>
      </w:r>
    </w:p>
    <w:p w14:paraId="21B05DA1" w14:textId="77777777" w:rsidR="00C53331" w:rsidRPr="00731C71" w:rsidRDefault="00C53331" w:rsidP="00C53331">
      <w:pPr>
        <w:pStyle w:val="Web"/>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noProof/>
          <w:sz w:val="22"/>
          <w:szCs w:val="22"/>
        </w:rPr>
        <w:drawing>
          <wp:inline distT="0" distB="0" distL="0" distR="0" wp14:anchorId="34596222" wp14:editId="64166F44">
            <wp:extent cx="2882900" cy="2162175"/>
            <wp:effectExtent l="0" t="0" r="0" b="9525"/>
            <wp:docPr id="3" name="図 3" descr="C:\Users\MSAFOR~1\AppData\Local\Temp\pid-8292\IMG_5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SAFOR~1\AppData\Local\Temp\pid-8292\IMG_548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5699" cy="2164274"/>
                    </a:xfrm>
                    <a:prstGeom prst="rect">
                      <a:avLst/>
                    </a:prstGeom>
                    <a:noFill/>
                    <a:ln>
                      <a:noFill/>
                    </a:ln>
                  </pic:spPr>
                </pic:pic>
              </a:graphicData>
            </a:graphic>
          </wp:inline>
        </w:drawing>
      </w:r>
      <w:r w:rsidRPr="00731C71">
        <w:rPr>
          <w:rFonts w:ascii="UD デジタル 教科書体 N-R" w:eastAsia="UD デジタル 教科書体 N-R" w:hAnsi="UD デジタル 教科書体 N-R"/>
          <w:noProof/>
          <w:sz w:val="22"/>
          <w:szCs w:val="22"/>
        </w:rPr>
        <w:drawing>
          <wp:inline distT="0" distB="0" distL="0" distR="0" wp14:anchorId="4BB77764" wp14:editId="586C228D">
            <wp:extent cx="2882900" cy="2162175"/>
            <wp:effectExtent l="0" t="0" r="0" b="9525"/>
            <wp:docPr id="4" name="図 4" descr="C:\Users\MSAFOR~1\AppData\Local\Temp\pid-8292\IMG_3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SAFOR~1\AppData\Local\Temp\pid-8292\IMG_398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7033" cy="2180275"/>
                    </a:xfrm>
                    <a:prstGeom prst="rect">
                      <a:avLst/>
                    </a:prstGeom>
                    <a:noFill/>
                    <a:ln>
                      <a:noFill/>
                    </a:ln>
                  </pic:spPr>
                </pic:pic>
              </a:graphicData>
            </a:graphic>
          </wp:inline>
        </w:drawing>
      </w:r>
    </w:p>
    <w:p w14:paraId="06049FAA" w14:textId="77777777" w:rsidR="00E5085F" w:rsidRPr="00731C71" w:rsidRDefault="00C53331" w:rsidP="00C53331">
      <w:pPr>
        <w:pStyle w:val="Web"/>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hint="eastAsia"/>
          <w:sz w:val="22"/>
          <w:szCs w:val="22"/>
        </w:rPr>
        <w:t>左上</w:t>
      </w:r>
      <w:r w:rsidR="00B2608F" w:rsidRPr="00731C71">
        <w:rPr>
          <w:rFonts w:ascii="UD デジタル 教科書体 N-R" w:eastAsia="UD デジタル 教科書体 N-R" w:hAnsi="UD デジタル 教科書体 N-R" w:hint="eastAsia"/>
          <w:sz w:val="22"/>
          <w:szCs w:val="22"/>
        </w:rPr>
        <w:t>：介助者を使って雪の中を歩く様子　右上：ゲルに住む障害者を訪問する障害者専門家</w:t>
      </w:r>
    </w:p>
    <w:p w14:paraId="7A6DFCBE" w14:textId="77777777" w:rsidR="00B2608F" w:rsidRPr="00731C71" w:rsidRDefault="00B2608F" w:rsidP="00C53331">
      <w:pPr>
        <w:pStyle w:val="Web"/>
        <w:rPr>
          <w:rFonts w:ascii="UD デジタル 教科書体 N-R" w:eastAsia="UD デジタル 教科書体 N-R" w:hAnsi="UD デジタル 教科書体 N-R"/>
          <w:sz w:val="22"/>
          <w:szCs w:val="22"/>
        </w:rPr>
      </w:pPr>
      <w:r w:rsidRPr="00731C71">
        <w:rPr>
          <w:rFonts w:ascii="UD デジタル 教科書体 N-R" w:eastAsia="UD デジタル 教科書体 N-R" w:hAnsi="UD デジタル 教科書体 N-R" w:hint="eastAsia"/>
          <w:sz w:val="22"/>
          <w:szCs w:val="22"/>
        </w:rPr>
        <w:t>左下：多くの障害当事者がミーティングに参加する様子　左下：介助者を伴って障害者研修員が来日し研修を受講している</w:t>
      </w:r>
    </w:p>
    <w:sectPr w:rsidR="00B2608F" w:rsidRPr="00731C71" w:rsidSect="003C0B16">
      <w:pgSz w:w="11906" w:h="16838"/>
      <w:pgMar w:top="1440" w:right="1080" w:bottom="1440" w:left="1080" w:header="851" w:footer="992" w:gutter="0"/>
      <w:cols w:space="425"/>
      <w:docGrid w:type="lines" w:linePitch="360"/>
      <w:sectPrChange w:id="0" w:author="笠柳大輔" w:date="2025-05-01T17:07:00Z" w16du:dateUtc="2025-05-01T08:07:00Z">
        <w:sectPr w:rsidR="00B2608F" w:rsidRPr="00731C71" w:rsidSect="003C0B16">
          <w:pgMar w:top="284" w:right="720" w:bottom="284" w:left="720" w:header="851" w:footer="992"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R">
    <w:altName w:val="UD Digi Kyokasho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038"/>
    <w:multiLevelType w:val="hybridMultilevel"/>
    <w:tmpl w:val="204444BE"/>
    <w:lvl w:ilvl="0" w:tplc="1638BE3A">
      <w:numFmt w:val="bullet"/>
      <w:lvlText w:val="・"/>
      <w:lvlJc w:val="left"/>
      <w:pPr>
        <w:ind w:left="360" w:hanging="360"/>
      </w:pPr>
      <w:rPr>
        <w:rFonts w:ascii="UD デジタル 教科書体 N-R" w:eastAsia="UD デジタル 教科書体 N-R" w:hAnsi="UD デジタル 教科書体 N-R"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4FC4957"/>
    <w:multiLevelType w:val="hybridMultilevel"/>
    <w:tmpl w:val="40C8AD8E"/>
    <w:lvl w:ilvl="0" w:tplc="1638BE3A">
      <w:numFmt w:val="bullet"/>
      <w:lvlText w:val="・"/>
      <w:lvlJc w:val="left"/>
      <w:pPr>
        <w:ind w:left="360" w:hanging="360"/>
      </w:pPr>
      <w:rPr>
        <w:rFonts w:ascii="UD デジタル 教科書体 N-R" w:eastAsia="UD デジタル 教科書体 N-R" w:hAnsi="UD デジタル 教科書体 N-R"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0FA7168"/>
    <w:multiLevelType w:val="hybridMultilevel"/>
    <w:tmpl w:val="E3E8F9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DF7092F"/>
    <w:multiLevelType w:val="hybridMultilevel"/>
    <w:tmpl w:val="1F58E144"/>
    <w:lvl w:ilvl="0" w:tplc="CF84951A">
      <w:numFmt w:val="bullet"/>
      <w:lvlText w:val="・"/>
      <w:lvlJc w:val="left"/>
      <w:pPr>
        <w:ind w:left="440" w:hanging="440"/>
      </w:pPr>
      <w:rPr>
        <w:rFonts w:ascii="UD デジタル 教科書体 N-R" w:eastAsia="UD デジタル 教科書体 N-R" w:hAnsi="Arial" w:cs="Arial" w:hint="eastAsia"/>
        <w:color w:val="00000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59053127">
    <w:abstractNumId w:val="3"/>
  </w:num>
  <w:num w:numId="2" w16cid:durableId="522133339">
    <w:abstractNumId w:val="1"/>
  </w:num>
  <w:num w:numId="3" w16cid:durableId="526869073">
    <w:abstractNumId w:val="0"/>
  </w:num>
  <w:num w:numId="4" w16cid:durableId="143100568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笠柳大輔">
    <w15:presenceInfo w15:providerId="AD" w15:userId="S::dpijapan@dpijapan.onmicrosoft.com::30ad0338-a427-4aff-97bc-223f2526bb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864"/>
    <w:rsid w:val="00036AE9"/>
    <w:rsid w:val="00066871"/>
    <w:rsid w:val="000E1764"/>
    <w:rsid w:val="000F1E12"/>
    <w:rsid w:val="00173729"/>
    <w:rsid w:val="002129AE"/>
    <w:rsid w:val="003C0B16"/>
    <w:rsid w:val="003F4ED6"/>
    <w:rsid w:val="004E32B8"/>
    <w:rsid w:val="005C7085"/>
    <w:rsid w:val="00731C71"/>
    <w:rsid w:val="00874B75"/>
    <w:rsid w:val="009B7985"/>
    <w:rsid w:val="00A44864"/>
    <w:rsid w:val="00A5529E"/>
    <w:rsid w:val="00AE2E71"/>
    <w:rsid w:val="00B2608F"/>
    <w:rsid w:val="00C53331"/>
    <w:rsid w:val="00C84383"/>
    <w:rsid w:val="00E5085F"/>
    <w:rsid w:val="00E52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3FBD46"/>
  <w15:chartTrackingRefBased/>
  <w15:docId w15:val="{3D751B24-0254-4DB2-819D-D1A8BE80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448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A44864"/>
    <w:rPr>
      <w:rFonts w:ascii="ＭＳ ゴシック" w:eastAsia="ＭＳ ゴシック" w:hAnsi="ＭＳ ゴシック" w:cs="ＭＳ ゴシック"/>
      <w:kern w:val="0"/>
      <w:sz w:val="24"/>
      <w:szCs w:val="24"/>
    </w:rPr>
  </w:style>
  <w:style w:type="paragraph" w:styleId="Web">
    <w:name w:val="Normal (Web)"/>
    <w:basedOn w:val="a"/>
    <w:uiPriority w:val="99"/>
    <w:unhideWhenUsed/>
    <w:rsid w:val="00C533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731C71"/>
    <w:pPr>
      <w:ind w:leftChars="400" w:left="840"/>
    </w:pPr>
  </w:style>
  <w:style w:type="paragraph" w:styleId="a4">
    <w:name w:val="Revision"/>
    <w:hidden/>
    <w:uiPriority w:val="99"/>
    <w:semiHidden/>
    <w:rsid w:val="009B7985"/>
  </w:style>
  <w:style w:type="character" w:styleId="a5">
    <w:name w:val="annotation reference"/>
    <w:basedOn w:val="a0"/>
    <w:uiPriority w:val="99"/>
    <w:semiHidden/>
    <w:unhideWhenUsed/>
    <w:rsid w:val="009B7985"/>
    <w:rPr>
      <w:sz w:val="18"/>
      <w:szCs w:val="18"/>
    </w:rPr>
  </w:style>
  <w:style w:type="paragraph" w:styleId="a6">
    <w:name w:val="annotation text"/>
    <w:basedOn w:val="a"/>
    <w:link w:val="a7"/>
    <w:uiPriority w:val="99"/>
    <w:unhideWhenUsed/>
    <w:rsid w:val="009B7985"/>
    <w:pPr>
      <w:jc w:val="left"/>
    </w:pPr>
  </w:style>
  <w:style w:type="character" w:customStyle="1" w:styleId="a7">
    <w:name w:val="コメント文字列 (文字)"/>
    <w:basedOn w:val="a0"/>
    <w:link w:val="a6"/>
    <w:uiPriority w:val="99"/>
    <w:rsid w:val="009B7985"/>
  </w:style>
  <w:style w:type="paragraph" w:styleId="a8">
    <w:name w:val="annotation subject"/>
    <w:basedOn w:val="a6"/>
    <w:next w:val="a6"/>
    <w:link w:val="a9"/>
    <w:uiPriority w:val="99"/>
    <w:semiHidden/>
    <w:unhideWhenUsed/>
    <w:rsid w:val="009B7985"/>
    <w:rPr>
      <w:b/>
      <w:bCs/>
    </w:rPr>
  </w:style>
  <w:style w:type="character" w:customStyle="1" w:styleId="a9">
    <w:name w:val="コメント内容 (文字)"/>
    <w:basedOn w:val="a7"/>
    <w:link w:val="a8"/>
    <w:uiPriority w:val="99"/>
    <w:semiHidden/>
    <w:rsid w:val="009B7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2124">
      <w:bodyDiv w:val="1"/>
      <w:marLeft w:val="0"/>
      <w:marRight w:val="0"/>
      <w:marTop w:val="0"/>
      <w:marBottom w:val="0"/>
      <w:divBdr>
        <w:top w:val="none" w:sz="0" w:space="0" w:color="auto"/>
        <w:left w:val="none" w:sz="0" w:space="0" w:color="auto"/>
        <w:bottom w:val="none" w:sz="0" w:space="0" w:color="auto"/>
        <w:right w:val="none" w:sz="0" w:space="0" w:color="auto"/>
      </w:divBdr>
    </w:div>
    <w:div w:id="913276161">
      <w:bodyDiv w:val="1"/>
      <w:marLeft w:val="0"/>
      <w:marRight w:val="0"/>
      <w:marTop w:val="0"/>
      <w:marBottom w:val="0"/>
      <w:divBdr>
        <w:top w:val="none" w:sz="0" w:space="0" w:color="auto"/>
        <w:left w:val="none" w:sz="0" w:space="0" w:color="auto"/>
        <w:bottom w:val="none" w:sz="0" w:space="0" w:color="auto"/>
        <w:right w:val="none" w:sz="0" w:space="0" w:color="auto"/>
      </w:divBdr>
    </w:div>
    <w:div w:id="1015573415">
      <w:bodyDiv w:val="1"/>
      <w:marLeft w:val="0"/>
      <w:marRight w:val="0"/>
      <w:marTop w:val="0"/>
      <w:marBottom w:val="0"/>
      <w:divBdr>
        <w:top w:val="none" w:sz="0" w:space="0" w:color="auto"/>
        <w:left w:val="none" w:sz="0" w:space="0" w:color="auto"/>
        <w:bottom w:val="none" w:sz="0" w:space="0" w:color="auto"/>
        <w:right w:val="none" w:sz="0" w:space="0" w:color="auto"/>
      </w:divBdr>
    </w:div>
    <w:div w:id="1248272023">
      <w:bodyDiv w:val="1"/>
      <w:marLeft w:val="0"/>
      <w:marRight w:val="0"/>
      <w:marTop w:val="0"/>
      <w:marBottom w:val="0"/>
      <w:divBdr>
        <w:top w:val="none" w:sz="0" w:space="0" w:color="auto"/>
        <w:left w:val="none" w:sz="0" w:space="0" w:color="auto"/>
        <w:bottom w:val="none" w:sz="0" w:space="0" w:color="auto"/>
        <w:right w:val="none" w:sz="0" w:space="0" w:color="auto"/>
      </w:divBdr>
    </w:div>
    <w:div w:id="1747258961">
      <w:bodyDiv w:val="1"/>
      <w:marLeft w:val="0"/>
      <w:marRight w:val="0"/>
      <w:marTop w:val="0"/>
      <w:marBottom w:val="0"/>
      <w:divBdr>
        <w:top w:val="none" w:sz="0" w:space="0" w:color="auto"/>
        <w:left w:val="none" w:sz="0" w:space="0" w:color="auto"/>
        <w:bottom w:val="none" w:sz="0" w:space="0" w:color="auto"/>
        <w:right w:val="none" w:sz="0" w:space="0" w:color="auto"/>
      </w:divBdr>
    </w:div>
    <w:div w:id="18372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04837-FA4F-4BD9-923B-0D548163F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872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 for mail</dc:creator>
  <cp:keywords/>
  <dc:description/>
  <cp:lastModifiedBy>笠柳大輔</cp:lastModifiedBy>
  <cp:revision>4</cp:revision>
  <dcterms:created xsi:type="dcterms:W3CDTF">2024-12-02T07:56:00Z</dcterms:created>
  <dcterms:modified xsi:type="dcterms:W3CDTF">2025-05-01T08:08:00Z</dcterms:modified>
</cp:coreProperties>
</file>